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:rsidR="00A62B91" w:rsidRDefault="008A6EA0" w:rsidP="00481075">
      <w:pPr>
        <w:spacing w:after="120" w:line="360" w:lineRule="auto"/>
        <w:jc w:val="both"/>
        <w:rPr>
          <w:rFonts w:hint="eastAsia"/>
          <w:b/>
          <w:iCs/>
          <w:color w:val="000000"/>
        </w:rPr>
      </w:pPr>
      <w:r w:rsidRPr="00A62B91">
        <w:rPr>
          <w:b/>
          <w:iCs/>
          <w:color w:val="000000"/>
        </w:rPr>
        <w:t>OGGETTO:</w:t>
      </w:r>
      <w:bookmarkStart w:id="0" w:name="_Hlk121906869"/>
      <w:r w:rsidR="00A62B91">
        <w:rPr>
          <w:b/>
          <w:iCs/>
          <w:color w:val="000000"/>
        </w:rPr>
        <w:t xml:space="preserve"> SCHEDA 430/2023 - </w:t>
      </w:r>
      <w:r w:rsidR="00A62B91" w:rsidRPr="003C292E">
        <w:rPr>
          <w:b/>
          <w:iCs/>
          <w:color w:val="000000"/>
        </w:rPr>
        <w:t xml:space="preserve">SCUOLA PRIMARIA LAIOLO - LAVORI </w:t>
      </w:r>
      <w:proofErr w:type="spellStart"/>
      <w:r w:rsidR="00A62B91" w:rsidRPr="003C292E">
        <w:rPr>
          <w:b/>
          <w:iCs/>
          <w:color w:val="000000"/>
        </w:rPr>
        <w:t>DI</w:t>
      </w:r>
      <w:proofErr w:type="spellEnd"/>
      <w:r w:rsidR="00A62B91">
        <w:rPr>
          <w:b/>
          <w:iCs/>
          <w:color w:val="000000"/>
        </w:rPr>
        <w:t xml:space="preserve"> </w:t>
      </w:r>
      <w:r w:rsidR="00A62B91" w:rsidRPr="003C292E">
        <w:rPr>
          <w:b/>
          <w:iCs/>
          <w:color w:val="000000"/>
        </w:rPr>
        <w:t>RISTRUTTURAZIONE EDILIZIA CON ADEGUAMENTO NORMATIVO DEGLI</w:t>
      </w:r>
      <w:r w:rsidR="00A62B91">
        <w:rPr>
          <w:b/>
          <w:iCs/>
          <w:color w:val="000000"/>
        </w:rPr>
        <w:t xml:space="preserve"> </w:t>
      </w:r>
      <w:r w:rsidR="00A62B91" w:rsidRPr="003C292E">
        <w:rPr>
          <w:b/>
          <w:iCs/>
          <w:color w:val="000000"/>
        </w:rPr>
        <w:t>SPAZI,</w:t>
      </w:r>
      <w:r w:rsidR="00A62B91">
        <w:rPr>
          <w:b/>
          <w:iCs/>
          <w:color w:val="000000"/>
        </w:rPr>
        <w:t xml:space="preserve"> </w:t>
      </w:r>
      <w:r w:rsidR="00A62B91" w:rsidRPr="003C292E">
        <w:rPr>
          <w:b/>
          <w:iCs/>
          <w:color w:val="000000"/>
        </w:rPr>
        <w:t>RIQUALIFICAZIONE ENERGETICA,</w:t>
      </w:r>
      <w:r w:rsidR="00A62B91">
        <w:rPr>
          <w:b/>
          <w:iCs/>
          <w:color w:val="000000"/>
        </w:rPr>
        <w:t xml:space="preserve"> </w:t>
      </w:r>
      <w:r w:rsidR="00A62B91" w:rsidRPr="003C292E">
        <w:rPr>
          <w:b/>
          <w:iCs/>
          <w:color w:val="000000"/>
        </w:rPr>
        <w:t>ABBATTIMENTO BARRIERE</w:t>
      </w:r>
      <w:r w:rsidR="00A62B91">
        <w:rPr>
          <w:b/>
          <w:iCs/>
          <w:color w:val="000000"/>
        </w:rPr>
        <w:t xml:space="preserve"> </w:t>
      </w:r>
      <w:r w:rsidR="00A62B91" w:rsidRPr="003C292E">
        <w:rPr>
          <w:b/>
          <w:iCs/>
          <w:color w:val="000000"/>
        </w:rPr>
        <w:t>ARCHITETTONICHE E MESSA IN SICUREZZA</w:t>
      </w:r>
      <w:r w:rsidR="00A62B91">
        <w:rPr>
          <w:b/>
          <w:iCs/>
          <w:color w:val="000000"/>
        </w:rPr>
        <w:t xml:space="preserve"> EDIFICIO</w:t>
      </w:r>
      <w:r w:rsidR="00A62B91" w:rsidRPr="003C292E">
        <w:rPr>
          <w:b/>
          <w:iCs/>
          <w:color w:val="000000"/>
        </w:rPr>
        <w:t xml:space="preserve"> 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>–</w:t>
      </w:r>
      <w:r w:rsidR="00A62B91" w:rsidRPr="003C292E">
        <w:rPr>
          <w:b/>
          <w:iCs/>
          <w:color w:val="000000"/>
        </w:rPr>
        <w:t>CUP G38I21000600001</w:t>
      </w:r>
      <w:r w:rsidR="00A62B91" w:rsidRPr="00AB5395">
        <w:rPr>
          <w:b/>
          <w:iCs/>
          <w:color w:val="000000"/>
        </w:rPr>
        <w:t xml:space="preserve">- </w:t>
      </w:r>
      <w:r w:rsidR="00A62B91" w:rsidRPr="00ED0FB5">
        <w:rPr>
          <w:b/>
          <w:iCs/>
        </w:rPr>
        <w:t>CIG</w:t>
      </w:r>
      <w:r w:rsidR="00ED0FB5" w:rsidRPr="00ED0FB5">
        <w:rPr>
          <w:b/>
          <w:iCs/>
        </w:rPr>
        <w:t xml:space="preserve"> </w:t>
      </w:r>
      <w:r w:rsidR="00ED0FB5" w:rsidRPr="00ED0FB5">
        <w:rPr>
          <w:rFonts w:cs="Calibri"/>
          <w:b/>
        </w:rPr>
        <w:t>9876009472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 xml:space="preserve"> - </w:t>
      </w:r>
      <w:r w:rsidR="00A62B91" w:rsidRPr="003C292E">
        <w:rPr>
          <w:b/>
          <w:iCs/>
          <w:color w:val="000000"/>
        </w:rPr>
        <w:t xml:space="preserve">PNRR </w:t>
      </w:r>
      <w:r w:rsidR="00A62B91" w:rsidRPr="005C4226">
        <w:rPr>
          <w:b/>
          <w:iCs/>
        </w:rPr>
        <w:t>- M5C2 INV. 2.1 'RIGENERAZIONE</w:t>
      </w:r>
      <w:r w:rsidR="00A62B91" w:rsidRPr="006E044C">
        <w:rPr>
          <w:b/>
          <w:iCs/>
          <w:color w:val="000000"/>
        </w:rPr>
        <w:t xml:space="preserve"> URBANA'- NEXTGENERATION EU</w:t>
      </w:r>
      <w:r w:rsidR="00A62B91">
        <w:rPr>
          <w:b/>
          <w:iCs/>
          <w:color w:val="000000"/>
        </w:rPr>
        <w:t xml:space="preserve"> </w:t>
      </w:r>
    </w:p>
    <w:bookmarkEnd w:id="0"/>
    <w:p w:rsidR="001E5C6B" w:rsidRDefault="008A6E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DICHIARAZIONE SOSTITUTIVA IN MERITO ALL’INDIVIDUAZIONE DEL TITOLARE EFFETTIVO</w:t>
      </w:r>
    </w:p>
    <w:p w:rsidR="001E5C6B" w:rsidRDefault="008A6E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ai sensi del D.P.R. n. 445/2000</w:t>
      </w:r>
    </w:p>
    <w:p w:rsidR="001E5C6B" w:rsidRDefault="008A6E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in ottemperanza alle disposizioni di cui al D.lgs. n. 231 del 2007, al </w:t>
      </w:r>
      <w:proofErr w:type="spellStart"/>
      <w:r>
        <w:rPr>
          <w:rFonts w:ascii="Palatino Linotype" w:hAnsi="Palatino Linotype"/>
          <w:b/>
          <w:bCs/>
        </w:rPr>
        <w:t>D.lgs</w:t>
      </w:r>
      <w:proofErr w:type="spellEnd"/>
      <w:r>
        <w:rPr>
          <w:rFonts w:ascii="Palatino Linotype" w:hAnsi="Palatino Linotype"/>
          <w:b/>
          <w:bCs/>
        </w:rPr>
        <w:t xml:space="preserve"> n. 125 del 2019 e al D.M. n. 55 dell’11 marzo 2022</w:t>
      </w:r>
    </w:p>
    <w:p w:rsidR="001E5C6B" w:rsidRDefault="008A6EA0">
      <w:pPr>
        <w:widowControl w:val="0"/>
        <w:autoSpaceDE w:val="0"/>
        <w:spacing w:before="240"/>
        <w:ind w:right="51"/>
        <w:jc w:val="center"/>
        <w:rPr>
          <w:rFonts w:hint="eastAsia"/>
        </w:rPr>
      </w:pPr>
      <w:r>
        <w:rPr>
          <w:rFonts w:ascii="Palatino Linotype" w:eastAsia="TTE1979838t00" w:hAnsi="Palatino Linotype"/>
          <w:b/>
        </w:rPr>
        <w:t xml:space="preserve">(da inserire nella busta virtuale documentazione </w:t>
      </w:r>
      <w:r>
        <w:rPr>
          <w:rFonts w:ascii="Palatino Linotype" w:hAnsi="Palatino Linotype"/>
          <w:b/>
        </w:rPr>
        <w:t>amministrativa</w:t>
      </w:r>
      <w:r>
        <w:rPr>
          <w:rFonts w:ascii="Palatino Linotype" w:eastAsia="TTE1979838t00" w:hAnsi="Palatino Linotype"/>
          <w:b/>
        </w:rPr>
        <w:t>)</w:t>
      </w: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Il/La sottoscritto/a ______________________________ nato/a__________________________ prov. _____ il ________________ C.F.____________ e residente a _______________________ prov. ______ in via_________________________________ n._________</w:t>
      </w: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in qualità di Legale Rappresentante dell’operatore economico di seguito indicato: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Ragione sociale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_______________________________________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Sede legale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Via _____________________________  CAP ____________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Comune_________________ Provincia ___________________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C.F._____________P. I.V.A ________________________</w:t>
      </w: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consapevole delle sanzioni penali stabilite per false attestazioni e mendaci dichiarazioni e della conseguente decadenza dai benefici eventualmente conseguiti, ai sensi degli artt. 75 e 76 del D.P.R. n. 445/2000, sotto la propria personale responsabilità, ai fini dell’identificazione del titolare effettivo, di cui al D.lgs. n. 231/2007 e  s.m.i., e secondo quanto disposto dalle Linee Guida per lo svolgimento delle attività di controllo e </w:t>
      </w:r>
      <w:r>
        <w:rPr>
          <w:rFonts w:ascii="Palatino Linotype" w:hAnsi="Palatino Linotype"/>
        </w:rPr>
        <w:lastRenderedPageBreak/>
        <w:t>rendicontazione degli interventi PNRR di competenza delle Amministrazioni centrali e dei Soggetti attuatori, di cui alla Circolare del MEF n. 30 dell’11 agosto 2022</w:t>
      </w: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DICHIARA</w:t>
      </w: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che il/i titolare/i effettivo/i di cui al D.lgs. n. 231/2007 e  s.m.i., è/sono*:</w:t>
      </w:r>
    </w:p>
    <w:p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numPr>
          <w:ilvl w:val="0"/>
          <w:numId w:val="1"/>
        </w:numPr>
        <w:rPr>
          <w:rFonts w:hint="eastAsia"/>
        </w:rPr>
      </w:pP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Art. 20, comma 2, del D.Lgs. n. 231/2007</w:t>
      </w:r>
    </w:p>
    <w:p w:rsidR="001E5C6B" w:rsidRDefault="008A6EA0">
      <w:pPr>
        <w:pStyle w:val="Standard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(sulla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effettivo.)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  <w:i/>
          <w:i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 quanto detiene/detengono una partecipazione del capitale societario pari a ______% e, pertanto, superiore al 25%.</w:t>
      </w: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OPPURE</w:t>
      </w: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(in subordine rispetto al criterio 1)</w:t>
      </w: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1E5C6B">
      <w:pPr>
        <w:pStyle w:val="Standard"/>
        <w:numPr>
          <w:ilvl w:val="0"/>
          <w:numId w:val="2"/>
        </w:numPr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Art. 20, comma 3, del D.Lgs. n. 231/2007</w:t>
      </w:r>
    </w:p>
    <w:p w:rsidR="001E5C6B" w:rsidRDefault="008A6EA0">
      <w:pPr>
        <w:pStyle w:val="Standard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Da utilizzare solo nell’impossibilità di applicare il criterio 1)</w:t>
      </w:r>
    </w:p>
    <w:p w:rsidR="001E5C6B" w:rsidRDefault="008A6EA0">
      <w:pPr>
        <w:pStyle w:val="Standard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(sulla base di questo criterio, si provvede a verificare chi è la persona, o il gruppo di persone, che tramite il possesso della maggioranza dei voti o vincoli contrattuali, esercita maggiore influenza all’interno del panorama degli shareholders.)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</w:rPr>
      </w:pPr>
    </w:p>
    <w:p w:rsidR="001E5C6B" w:rsidRDefault="008A6EA0">
      <w:pPr>
        <w:pStyle w:val="Standard"/>
        <w:jc w:val="both"/>
        <w:rPr>
          <w:rFonts w:hint="eastAsia"/>
        </w:rPr>
      </w:pPr>
      <w:r>
        <w:rPr>
          <w:rFonts w:ascii="Palatino Linotype" w:hAnsi="Palatino Linotype"/>
        </w:rPr>
        <w:t xml:space="preserve">in quanto è la persona/il gruppo di persone, che, tramite il possesso della maggioranza dei voti o vincoli contrattuali (n. voti: </w:t>
      </w:r>
      <w:r>
        <w:rPr>
          <w:rFonts w:ascii="Palatino Linotype" w:hAnsi="Palatino Linotype"/>
          <w:u w:val="single"/>
        </w:rPr>
        <w:t xml:space="preserve">__________ </w:t>
      </w:r>
      <w:r>
        <w:rPr>
          <w:rFonts w:ascii="Palatino Linotype" w:hAnsi="Palatino Linotype"/>
        </w:rPr>
        <w:t>/ vincoli contrattuali:</w:t>
      </w:r>
      <w:r>
        <w:rPr>
          <w:rFonts w:ascii="Palatino Linotype" w:hAnsi="Palatino Linotype"/>
          <w:u w:val="single"/>
        </w:rPr>
        <w:t xml:space="preserve"> ________________</w:t>
      </w:r>
      <w:r>
        <w:rPr>
          <w:rFonts w:ascii="Palatino Linotype" w:hAnsi="Palatino Linotype"/>
        </w:rPr>
        <w:t>), esercita maggiore influenza all’interno del panorama degli shareholders.</w:t>
      </w:r>
    </w:p>
    <w:p w:rsidR="001E5C6B" w:rsidRDefault="001E5C6B">
      <w:pPr>
        <w:pStyle w:val="Standard"/>
        <w:jc w:val="both"/>
        <w:rPr>
          <w:rFonts w:ascii="Palatino Linotype" w:hAnsi="Palatino Linotype"/>
          <w:i/>
          <w:iCs/>
          <w:u w:val="single"/>
        </w:rPr>
      </w:pP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OPPURE</w:t>
      </w: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(in subordine rispetto al criterio 2)</w:t>
      </w: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Da utilizzare solo nell’impossibilità di applicare il criterio 1) e 2)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Art. 20, comma 5, del D.Lgs. n. 231/2007</w:t>
      </w:r>
    </w:p>
    <w:p w:rsidR="001E5C6B" w:rsidRDefault="008A6EA0">
      <w:pPr>
        <w:pStyle w:val="Standard"/>
        <w:jc w:val="both"/>
        <w:rPr>
          <w:rFonts w:hint="eastAsia"/>
        </w:rPr>
      </w:pPr>
      <w:r>
        <w:rPr>
          <w:rFonts w:ascii="Palatino Linotype" w:hAnsi="Palatino Linotype"/>
          <w:i/>
          <w:iCs/>
        </w:rPr>
        <w:t>(questo criterio stabilisce che, se non sono stati individuati i titolari effettivi con i precedenti due criteri, o comunque nel caso in cui si tratti</w:t>
      </w:r>
      <w:r>
        <w:rPr>
          <w:rFonts w:ascii="Palatino Linotype" w:hAnsi="Palatino Linotype"/>
          <w:b/>
          <w:bCs/>
          <w:i/>
          <w:iCs/>
        </w:rPr>
        <w:t xml:space="preserve"> impresa quotata/ impresa ad azionariato diffuso</w:t>
      </w:r>
      <w:r>
        <w:rPr>
          <w:rFonts w:ascii="Palatino Linotype" w:hAnsi="Palatino Linotype"/>
          <w:i/>
          <w:iCs/>
        </w:rPr>
        <w:t>, il titolare effettivo vada individuato in colui che esercita poteri di amministrazione o direzione della società.)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i/>
          <w:i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 quanto esercita/ esercitano poteri di amministrazione o direzione della società in virtù di ____________</w:t>
      </w:r>
    </w:p>
    <w:p w:rsidR="001E5C6B" w:rsidRDefault="001E5C6B">
      <w:pPr>
        <w:pStyle w:val="Standard"/>
        <w:jc w:val="center"/>
        <w:rPr>
          <w:rFonts w:ascii="Palatino Linotype" w:hAnsi="Palatino Linotype"/>
        </w:rPr>
      </w:pPr>
    </w:p>
    <w:p w:rsidR="001E5C6B" w:rsidRDefault="001E5C6B">
      <w:pPr>
        <w:pStyle w:val="Standard"/>
        <w:jc w:val="both"/>
        <w:rPr>
          <w:rFonts w:ascii="Palatino Linotype" w:hAnsi="Palatino Linotype"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Luogo e data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</w:t>
      </w:r>
    </w:p>
    <w:p w:rsidR="001E5C6B" w:rsidRDefault="008A6EA0" w:rsidP="00A407F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Il Legale Rappresentante</w:t>
      </w:r>
    </w:p>
    <w:p w:rsidR="001E5C6B" w:rsidRDefault="008A6EA0">
      <w:pPr>
        <w:pStyle w:val="Standard"/>
        <w:ind w:right="1474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(f.to digitalmente)</w:t>
      </w:r>
    </w:p>
    <w:p w:rsidR="001E5C6B" w:rsidRDefault="001E5C6B">
      <w:pPr>
        <w:pStyle w:val="Standard"/>
        <w:ind w:right="567"/>
        <w:rPr>
          <w:rFonts w:ascii="Palatino Linotype" w:hAnsi="Palatino Linotype"/>
        </w:rPr>
      </w:pPr>
    </w:p>
    <w:sectPr w:rsidR="001E5C6B" w:rsidSect="004D60E8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81F" w:rsidRDefault="008A6EA0">
      <w:pPr>
        <w:rPr>
          <w:rFonts w:hint="eastAsia"/>
        </w:rPr>
      </w:pPr>
      <w:r>
        <w:separator/>
      </w:r>
    </w:p>
  </w:endnote>
  <w:endnote w:type="continuationSeparator" w:id="1">
    <w:p w:rsidR="0025581F" w:rsidRDefault="008A6E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1979838t00">
    <w:altName w:val="MS Mincho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81F" w:rsidRDefault="008A6E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25581F" w:rsidRDefault="008A6E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20" w:rsidRDefault="008A6EA0">
    <w:pPr>
      <w:pStyle w:val="Intestazione"/>
      <w:rPr>
        <w:rFonts w:hint="eastAsia"/>
      </w:rPr>
    </w:pPr>
    <w:r>
      <w:rPr>
        <w:b/>
        <w:noProof/>
        <w:sz w:val="28"/>
        <w:szCs w:val="28"/>
        <w:lang w:eastAsia="it-IT" w:bidi="ar-SA"/>
      </w:rPr>
      <w:drawing>
        <wp:inline distT="0" distB="0" distL="0" distR="0">
          <wp:extent cx="2320920" cy="650879"/>
          <wp:effectExtent l="0" t="0" r="3180" b="0"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920" cy="65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31120" w:rsidRDefault="00ED0FB5">
    <w:pPr>
      <w:pStyle w:val="Intestazione"/>
      <w:rPr>
        <w:rFonts w:hint="eastAsia"/>
        <w:b/>
        <w:sz w:val="28"/>
        <w:szCs w:val="28"/>
      </w:rPr>
    </w:pPr>
  </w:p>
  <w:p w:rsidR="00831120" w:rsidRDefault="008A6EA0">
    <w:pPr>
      <w:widowControl w:val="0"/>
      <w:spacing w:before="60" w:after="60"/>
      <w:jc w:val="center"/>
      <w:rPr>
        <w:rFonts w:hint="eastAsia"/>
      </w:rPr>
    </w:pPr>
    <w:r>
      <w:rPr>
        <w:rFonts w:ascii="Palatino Linotype" w:hAnsi="Palatino Linotype"/>
        <w:noProof/>
        <w:lang w:eastAsia="it-IT" w:bidi="ar-SA"/>
      </w:rPr>
      <w:drawing>
        <wp:inline distT="0" distB="0" distL="0" distR="0">
          <wp:extent cx="598173" cy="504191"/>
          <wp:effectExtent l="0" t="0" r="0" b="0"/>
          <wp:docPr id="2" name="Immagine 2" descr="STEMMA A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73" cy="504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31120" w:rsidRDefault="008A6EA0">
    <w:pPr>
      <w:widowControl w:val="0"/>
      <w:spacing w:before="60" w:after="60"/>
      <w:jc w:val="center"/>
      <w:rPr>
        <w:rFonts w:ascii="Palatino Linotype" w:eastAsia="MS Mincho" w:hAnsi="Palatino Linotype" w:cs="Calibri"/>
        <w:b/>
        <w:bCs/>
      </w:rPr>
    </w:pPr>
    <w:r>
      <w:rPr>
        <w:rFonts w:ascii="Palatino Linotype" w:eastAsia="MS Mincho" w:hAnsi="Palatino Linotype" w:cs="Calibri"/>
        <w:b/>
        <w:bCs/>
      </w:rPr>
      <w:t>CITTÀ DI ASTI</w:t>
    </w:r>
  </w:p>
  <w:p w:rsidR="00831120" w:rsidRDefault="00ED0FB5">
    <w:pPr>
      <w:pStyle w:val="Intestazione"/>
      <w:rPr>
        <w:rFonts w:hint="eastAsia"/>
      </w:rPr>
    </w:pPr>
  </w:p>
  <w:p w:rsidR="00831120" w:rsidRDefault="00ED0FB5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0655"/>
    <w:multiLevelType w:val="multilevel"/>
    <w:tmpl w:val="1A743CCA"/>
    <w:lvl w:ilvl="0">
      <w:start w:val="1"/>
      <w:numFmt w:val="decimal"/>
      <w:lvlText w:val="%1)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hideGrammaticalErrors/>
  <w:proofState w:spelling="clean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5C6B"/>
    <w:rsid w:val="001E5C6B"/>
    <w:rsid w:val="0025581F"/>
    <w:rsid w:val="00481075"/>
    <w:rsid w:val="004D60E8"/>
    <w:rsid w:val="005C6B21"/>
    <w:rsid w:val="008A6EA0"/>
    <w:rsid w:val="00995765"/>
    <w:rsid w:val="00A407FD"/>
    <w:rsid w:val="00A62B91"/>
    <w:rsid w:val="00CE6169"/>
    <w:rsid w:val="00D12759"/>
    <w:rsid w:val="00ED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0E8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D60E8"/>
    <w:pPr>
      <w:suppressAutoHyphens/>
    </w:pPr>
  </w:style>
  <w:style w:type="paragraph" w:customStyle="1" w:styleId="Heading">
    <w:name w:val="Heading"/>
    <w:basedOn w:val="Standard"/>
    <w:next w:val="Textbody"/>
    <w:rsid w:val="004D60E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D60E8"/>
    <w:pPr>
      <w:spacing w:after="140" w:line="276" w:lineRule="auto"/>
    </w:pPr>
  </w:style>
  <w:style w:type="paragraph" w:styleId="Elenco">
    <w:name w:val="List"/>
    <w:basedOn w:val="Textbody"/>
    <w:rsid w:val="004D60E8"/>
  </w:style>
  <w:style w:type="paragraph" w:styleId="Didascalia">
    <w:name w:val="caption"/>
    <w:basedOn w:val="Standard"/>
    <w:rsid w:val="004D60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D60E8"/>
    <w:pPr>
      <w:suppressLineNumbers/>
    </w:pPr>
  </w:style>
  <w:style w:type="paragraph" w:customStyle="1" w:styleId="HeaderandFooter">
    <w:name w:val="Header and Footer"/>
    <w:basedOn w:val="Standard"/>
    <w:rsid w:val="004D60E8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60E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NumberingSymbols">
    <w:name w:val="Numbering Symbols"/>
    <w:rsid w:val="004D60E8"/>
    <w:rPr>
      <w:b/>
      <w:bCs/>
    </w:rPr>
  </w:style>
  <w:style w:type="character" w:customStyle="1" w:styleId="IntestazioneCarattere">
    <w:name w:val="Intestazione Carattere"/>
    <w:basedOn w:val="Carpredefinitoparagrafo"/>
    <w:rsid w:val="004D60E8"/>
    <w:rPr>
      <w:rFonts w:cs="Mangal"/>
      <w:szCs w:val="21"/>
    </w:rPr>
  </w:style>
  <w:style w:type="paragraph" w:styleId="Testofumetto">
    <w:name w:val="Balloon Text"/>
    <w:basedOn w:val="Normale"/>
    <w:rsid w:val="004D60E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sid w:val="004D60E8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rsid w:val="004D60E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sid w:val="004D60E8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NOVARA PAOLA</dc:creator>
  <cp:lastModifiedBy>e.baglione</cp:lastModifiedBy>
  <cp:revision>9</cp:revision>
  <cp:lastPrinted>2022-10-17T11:24:00Z</cp:lastPrinted>
  <dcterms:created xsi:type="dcterms:W3CDTF">2022-12-14T09:41:00Z</dcterms:created>
  <dcterms:modified xsi:type="dcterms:W3CDTF">2023-06-09T07:16:00Z</dcterms:modified>
</cp:coreProperties>
</file>